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5C" w:rsidRPr="00D855E2" w:rsidRDefault="0068435C" w:rsidP="0068435C">
      <w:pPr>
        <w:rPr>
          <w:rFonts w:ascii="Franklin Gothic Medium" w:hAnsi="Franklin Gothic Medium"/>
          <w:b/>
          <w:shadow/>
          <w:color w:val="000000"/>
          <w:sz w:val="28"/>
          <w:szCs w:val="28"/>
        </w:rPr>
      </w:pPr>
      <w:r w:rsidRPr="00D855E2">
        <w:rPr>
          <w:rFonts w:ascii="Franklin Gothic Medium" w:hAnsi="Franklin Gothic Medium"/>
          <w:b/>
          <w:shadow/>
          <w:color w:val="000000"/>
          <w:sz w:val="28"/>
          <w:szCs w:val="28"/>
        </w:rPr>
        <w:t>ROMÂNIA</w:t>
      </w:r>
    </w:p>
    <w:p w:rsidR="0068435C" w:rsidRPr="00D855E2" w:rsidRDefault="0068435C" w:rsidP="0068435C">
      <w:pPr>
        <w:rPr>
          <w:rFonts w:ascii="Franklin Gothic Medium" w:hAnsi="Franklin Gothic Medium"/>
          <w:b/>
          <w:color w:val="000000"/>
          <w:sz w:val="28"/>
          <w:szCs w:val="28"/>
        </w:rPr>
      </w:pPr>
      <w:r w:rsidRPr="00D855E2">
        <w:rPr>
          <w:rFonts w:ascii="Franklin Gothic Medium" w:hAnsi="Franklin Gothic Medium"/>
          <w:b/>
          <w:color w:val="000000"/>
          <w:sz w:val="28"/>
          <w:szCs w:val="28"/>
        </w:rPr>
        <w:t xml:space="preserve">JUDEŢUL </w:t>
      </w:r>
      <w:r>
        <w:rPr>
          <w:rFonts w:ascii="Franklin Gothic Medium" w:hAnsi="Franklin Gothic Medium"/>
          <w:b/>
          <w:color w:val="000000"/>
          <w:sz w:val="28"/>
          <w:szCs w:val="28"/>
        </w:rPr>
        <w:t>HARGHITA</w:t>
      </w:r>
    </w:p>
    <w:p w:rsidR="0068435C" w:rsidRPr="00D855E2" w:rsidRDefault="0068435C" w:rsidP="0068435C">
      <w:pPr>
        <w:rPr>
          <w:rFonts w:ascii="Franklin Gothic Medium" w:hAnsi="Franklin Gothic Medium"/>
          <w:b/>
          <w:color w:val="000000"/>
          <w:sz w:val="28"/>
          <w:szCs w:val="28"/>
        </w:rPr>
      </w:pPr>
      <w:r w:rsidRPr="00D855E2">
        <w:rPr>
          <w:rFonts w:ascii="Franklin Gothic Medium" w:hAnsi="Franklin Gothic Medium"/>
          <w:b/>
          <w:color w:val="000000"/>
          <w:sz w:val="28"/>
          <w:szCs w:val="28"/>
        </w:rPr>
        <w:t xml:space="preserve">COMUNA </w:t>
      </w:r>
      <w:r>
        <w:rPr>
          <w:rFonts w:ascii="Franklin Gothic Medium" w:hAnsi="Franklin Gothic Medium"/>
          <w:b/>
          <w:color w:val="000000"/>
          <w:sz w:val="28"/>
          <w:szCs w:val="28"/>
        </w:rPr>
        <w:t>MERESTI</w:t>
      </w: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Franklin Gothic Medium" w:hAnsi="Franklin Gothic Medium"/>
          <w:b/>
          <w:shadow/>
          <w:color w:val="000000"/>
          <w:sz w:val="28"/>
          <w:szCs w:val="28"/>
          <w:lang w:val="fr-FR"/>
        </w:rPr>
      </w:pPr>
      <w:r w:rsidRPr="00D855E2">
        <w:rPr>
          <w:rFonts w:ascii="Franklin Gothic Medium" w:hAnsi="Franklin Gothic Medium"/>
          <w:b/>
          <w:shadow/>
          <w:color w:val="000000"/>
          <w:sz w:val="28"/>
          <w:szCs w:val="28"/>
          <w:lang w:val="fr-FR"/>
        </w:rPr>
        <w:t>PRIMĂRIA</w:t>
      </w: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Franklin Gothic Medium" w:hAnsi="Franklin Gothic Medium"/>
          <w:b/>
          <w:shadow/>
          <w:color w:val="000000"/>
          <w:sz w:val="28"/>
          <w:szCs w:val="28"/>
          <w:lang w:val="fr-FR"/>
        </w:rPr>
      </w:pP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</w:p>
    <w:p w:rsidR="0068435C" w:rsidRPr="00B164ED" w:rsidRDefault="0068435C" w:rsidP="0068435C">
      <w:pPr>
        <w:rPr>
          <w:rFonts w:ascii="Tahoma" w:hAnsi="Tahoma" w:cs="Tahoma"/>
          <w:b/>
          <w:sz w:val="26"/>
          <w:szCs w:val="26"/>
          <w:lang w:val="ro-RO"/>
        </w:rPr>
      </w:pPr>
      <w:r w:rsidRPr="00B164ED">
        <w:rPr>
          <w:rFonts w:ascii="Tahoma" w:hAnsi="Tahoma" w:cs="Tahoma"/>
          <w:b/>
          <w:sz w:val="26"/>
          <w:szCs w:val="26"/>
          <w:lang w:val="ro-RO"/>
        </w:rPr>
        <w:t>Nr. 555/ 2021</w:t>
      </w:r>
    </w:p>
    <w:p w:rsidR="0068435C" w:rsidRPr="00FA0B47" w:rsidRDefault="0068435C" w:rsidP="0068435C">
      <w:pPr>
        <w:rPr>
          <w:b/>
          <w:i/>
          <w:sz w:val="26"/>
          <w:szCs w:val="26"/>
          <w:lang w:val="ro-RO"/>
        </w:rPr>
      </w:pPr>
    </w:p>
    <w:p w:rsidR="0068435C" w:rsidRDefault="0068435C" w:rsidP="0068435C">
      <w:pPr>
        <w:rPr>
          <w:sz w:val="26"/>
          <w:szCs w:val="26"/>
        </w:rPr>
      </w:pPr>
    </w:p>
    <w:p w:rsidR="0068435C" w:rsidRPr="00F313E9" w:rsidRDefault="0068435C" w:rsidP="0068435C">
      <w:pPr>
        <w:rPr>
          <w:sz w:val="26"/>
          <w:szCs w:val="26"/>
        </w:rPr>
      </w:pPr>
    </w:p>
    <w:p w:rsidR="0068435C" w:rsidRPr="00BE2268" w:rsidRDefault="0068435C" w:rsidP="0068435C">
      <w:pPr>
        <w:jc w:val="center"/>
        <w:rPr>
          <w:rFonts w:ascii="Tahoma" w:hAnsi="Tahoma" w:cs="Tahoma"/>
          <w:b/>
          <w:sz w:val="32"/>
          <w:szCs w:val="32"/>
        </w:rPr>
      </w:pPr>
      <w:r w:rsidRPr="00BE2268">
        <w:rPr>
          <w:rFonts w:ascii="Tahoma" w:hAnsi="Tahoma" w:cs="Tahoma"/>
          <w:b/>
          <w:sz w:val="32"/>
          <w:szCs w:val="32"/>
        </w:rPr>
        <w:t>A N U N Ț</w:t>
      </w:r>
    </w:p>
    <w:p w:rsidR="0068435C" w:rsidRPr="00BE2268" w:rsidRDefault="0068435C" w:rsidP="0068435C">
      <w:pPr>
        <w:rPr>
          <w:rFonts w:ascii="Tahoma" w:hAnsi="Tahoma" w:cs="Tahoma"/>
          <w:sz w:val="26"/>
          <w:szCs w:val="26"/>
        </w:rPr>
      </w:pPr>
    </w:p>
    <w:p w:rsidR="0068435C" w:rsidRPr="00BE2268" w:rsidRDefault="0068435C" w:rsidP="0068435C">
      <w:pPr>
        <w:rPr>
          <w:rFonts w:ascii="Tahoma" w:hAnsi="Tahoma" w:cs="Tahoma"/>
          <w:sz w:val="26"/>
          <w:szCs w:val="26"/>
        </w:rPr>
      </w:pPr>
    </w:p>
    <w:p w:rsidR="0068435C" w:rsidRPr="00BE2268" w:rsidRDefault="0068435C" w:rsidP="0068435C">
      <w:pPr>
        <w:rPr>
          <w:rFonts w:ascii="Tahoma" w:hAnsi="Tahoma" w:cs="Tahoma"/>
          <w:sz w:val="26"/>
          <w:szCs w:val="26"/>
        </w:rPr>
      </w:pPr>
    </w:p>
    <w:p w:rsidR="0068435C" w:rsidRPr="00D471A6" w:rsidRDefault="0068435C" w:rsidP="0068435C">
      <w:pPr>
        <w:tabs>
          <w:tab w:val="left" w:pos="6585"/>
        </w:tabs>
        <w:jc w:val="both"/>
        <w:rPr>
          <w:rFonts w:ascii="Tahoma" w:hAnsi="Tahoma" w:cs="Tahoma"/>
          <w:b/>
          <w:sz w:val="26"/>
          <w:szCs w:val="26"/>
        </w:rPr>
      </w:pPr>
      <w:r w:rsidRPr="00BE2268">
        <w:rPr>
          <w:rFonts w:ascii="Tahoma" w:hAnsi="Tahoma" w:cs="Tahoma"/>
          <w:sz w:val="26"/>
          <w:szCs w:val="26"/>
        </w:rPr>
        <w:t xml:space="preserve">          </w:t>
      </w:r>
      <w:r>
        <w:rPr>
          <w:rFonts w:ascii="Tahoma" w:hAnsi="Tahoma" w:cs="Tahoma"/>
          <w:sz w:val="26"/>
          <w:szCs w:val="26"/>
        </w:rPr>
        <w:t xml:space="preserve">Se aduce la cunoștință publică, în condițiile art.7 din Legea nr. 52/2003 privind transparența decizională în administrația publică locală, republicată , că urmează a se supune dezbaterii autorității publice deliberative, </w:t>
      </w:r>
      <w:r w:rsidRPr="00D471A6">
        <w:rPr>
          <w:rFonts w:ascii="Tahoma" w:hAnsi="Tahoma" w:cs="Tahoma"/>
          <w:b/>
          <w:sz w:val="26"/>
          <w:szCs w:val="26"/>
        </w:rPr>
        <w:t xml:space="preserve">Proiectul de  hotărâre privind indexarea impozitelor și taxelor locale , precum și a </w:t>
      </w:r>
      <w:r>
        <w:rPr>
          <w:rFonts w:ascii="Tahoma" w:hAnsi="Tahoma" w:cs="Tahoma"/>
          <w:b/>
          <w:sz w:val="26"/>
          <w:szCs w:val="26"/>
        </w:rPr>
        <w:t xml:space="preserve">taxelor speciale, pentru anul 2022 cu rata inflatiei de 2,6% </w:t>
      </w:r>
      <w:r w:rsidRPr="00D471A6">
        <w:rPr>
          <w:rFonts w:ascii="Tahoma" w:hAnsi="Tahoma" w:cs="Tahoma"/>
          <w:sz w:val="26"/>
          <w:szCs w:val="26"/>
        </w:rPr>
        <w:t>în baza raportului de specialitate și expunerii de motive cu documentația aferentă , proiect care se postează pe</w:t>
      </w:r>
      <w:r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site-ul o</w:t>
      </w:r>
      <w:r w:rsidRPr="00BE2268">
        <w:rPr>
          <w:rFonts w:ascii="Tahoma" w:hAnsi="Tahoma" w:cs="Tahoma"/>
          <w:sz w:val="26"/>
          <w:szCs w:val="26"/>
        </w:rPr>
        <w:t>ficial al Primărie</w:t>
      </w:r>
      <w:r>
        <w:rPr>
          <w:rFonts w:ascii="Tahoma" w:hAnsi="Tahoma" w:cs="Tahoma"/>
          <w:sz w:val="26"/>
          <w:szCs w:val="26"/>
        </w:rPr>
        <w:t xml:space="preserve">i comunei Merești la adresa </w:t>
      </w:r>
      <w:hyperlink r:id="rId4" w:history="1">
        <w:r w:rsidRPr="00627D87">
          <w:rPr>
            <w:rStyle w:val="Hiperhivatkozs"/>
            <w:rFonts w:ascii="Tahoma" w:hAnsi="Tahoma" w:cs="Tahoma"/>
            <w:sz w:val="26"/>
            <w:szCs w:val="26"/>
          </w:rPr>
          <w:t>www.homorodalmas.ro</w:t>
        </w:r>
      </w:hyperlink>
      <w:r>
        <w:rPr>
          <w:rFonts w:ascii="Tahoma" w:hAnsi="Tahoma" w:cs="Tahoma"/>
          <w:sz w:val="26"/>
          <w:szCs w:val="26"/>
        </w:rPr>
        <w:t xml:space="preserve"> și se afișează la sediul Primăriei comunei Meresti.  </w:t>
      </w:r>
    </w:p>
    <w:p w:rsidR="0068435C" w:rsidRPr="00C6310A" w:rsidRDefault="0068435C" w:rsidP="0068435C">
      <w:pPr>
        <w:tabs>
          <w:tab w:val="left" w:pos="6585"/>
        </w:tabs>
        <w:jc w:val="both"/>
        <w:rPr>
          <w:rFonts w:ascii="Tahoma" w:hAnsi="Tahoma" w:cs="Tahoma"/>
          <w:b/>
          <w:sz w:val="26"/>
          <w:szCs w:val="26"/>
        </w:rPr>
      </w:pPr>
      <w:r w:rsidRPr="00BE2268">
        <w:rPr>
          <w:rFonts w:ascii="Tahoma" w:hAnsi="Tahoma" w:cs="Tahoma"/>
          <w:sz w:val="26"/>
          <w:szCs w:val="26"/>
        </w:rPr>
        <w:t xml:space="preserve">           În conformitate cu prevederile Legii nr. 52/2003 pot fi trimise , în scris, propuneri , sugestii sau opinii </w:t>
      </w:r>
      <w:r>
        <w:rPr>
          <w:rFonts w:ascii="Tahoma" w:hAnsi="Tahoma" w:cs="Tahoma"/>
          <w:sz w:val="26"/>
          <w:szCs w:val="26"/>
        </w:rPr>
        <w:t>cu privire la actul normativ prezentat în anexă , pe adresa Primăriei comunei Meresti, sat Meresti, strada Principala, nr.144, județul Harghita</w:t>
      </w:r>
      <w:r w:rsidRPr="00222EDA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–compartiment </w:t>
      </w:r>
      <w:r w:rsidRPr="00BE2268">
        <w:rPr>
          <w:rFonts w:ascii="Tahoma" w:hAnsi="Tahoma" w:cs="Tahoma"/>
          <w:sz w:val="26"/>
          <w:szCs w:val="26"/>
        </w:rPr>
        <w:t xml:space="preserve"> Impozite și Taxe</w:t>
      </w:r>
      <w:r>
        <w:rPr>
          <w:rFonts w:ascii="Tahoma" w:hAnsi="Tahoma" w:cs="Tahoma"/>
          <w:sz w:val="26"/>
          <w:szCs w:val="26"/>
        </w:rPr>
        <w:t xml:space="preserve"> , sau prin poșta electronic  la adresa de e-mail:</w:t>
      </w:r>
      <w:r w:rsidRPr="00222EDA">
        <w:rPr>
          <w:rFonts w:ascii="Tahoma" w:hAnsi="Tahoma" w:cs="Tahoma"/>
          <w:sz w:val="26"/>
          <w:szCs w:val="26"/>
        </w:rPr>
        <w:t xml:space="preserve"> </w:t>
      </w:r>
      <w:hyperlink r:id="rId5" w:history="1">
        <w:r w:rsidRPr="00627D87">
          <w:rPr>
            <w:rStyle w:val="Hiperhivatkozs"/>
            <w:rFonts w:ascii="Tahoma" w:hAnsi="Tahoma" w:cs="Tahoma"/>
            <w:sz w:val="26"/>
            <w:szCs w:val="26"/>
          </w:rPr>
          <w:t>comuna.meresti@yahoo.com</w:t>
        </w:r>
      </w:hyperlink>
      <w:r>
        <w:rPr>
          <w:rFonts w:ascii="Tahoma" w:hAnsi="Tahoma" w:cs="Tahoma"/>
          <w:sz w:val="26"/>
          <w:szCs w:val="26"/>
        </w:rPr>
        <w:t xml:space="preserve">,  </w:t>
      </w:r>
      <w:r w:rsidRPr="00BE2268">
        <w:rPr>
          <w:rFonts w:ascii="Tahoma" w:hAnsi="Tahoma" w:cs="Tahoma"/>
          <w:sz w:val="26"/>
          <w:szCs w:val="26"/>
        </w:rPr>
        <w:t xml:space="preserve">până </w:t>
      </w:r>
      <w:r>
        <w:rPr>
          <w:rFonts w:ascii="Tahoma" w:hAnsi="Tahoma" w:cs="Tahoma"/>
          <w:sz w:val="26"/>
          <w:szCs w:val="26"/>
        </w:rPr>
        <w:t xml:space="preserve">la data de </w:t>
      </w:r>
      <w:r w:rsidRPr="00BE2268">
        <w:rPr>
          <w:rFonts w:ascii="Tahoma" w:hAnsi="Tahoma" w:cs="Tahoma"/>
          <w:sz w:val="26"/>
          <w:szCs w:val="26"/>
        </w:rPr>
        <w:t xml:space="preserve"> </w:t>
      </w:r>
      <w:r w:rsidRPr="00C45288">
        <w:rPr>
          <w:rFonts w:ascii="Tahoma" w:hAnsi="Tahoma" w:cs="Tahoma"/>
          <w:b/>
          <w:sz w:val="26"/>
          <w:szCs w:val="26"/>
        </w:rPr>
        <w:t>2</w:t>
      </w:r>
      <w:r>
        <w:rPr>
          <w:rFonts w:ascii="Tahoma" w:hAnsi="Tahoma" w:cs="Tahoma"/>
          <w:b/>
          <w:sz w:val="26"/>
          <w:szCs w:val="26"/>
        </w:rPr>
        <w:t>1</w:t>
      </w:r>
      <w:r w:rsidRPr="00C45288">
        <w:rPr>
          <w:rFonts w:ascii="Tahoma" w:hAnsi="Tahoma" w:cs="Tahoma"/>
          <w:b/>
          <w:sz w:val="26"/>
          <w:szCs w:val="26"/>
        </w:rPr>
        <w:t>.</w:t>
      </w:r>
      <w:r w:rsidRPr="00C6310A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aprili</w:t>
      </w:r>
      <w:r w:rsidRPr="00C6310A">
        <w:rPr>
          <w:rFonts w:ascii="Tahoma" w:hAnsi="Tahoma" w:cs="Tahoma"/>
          <w:b/>
          <w:sz w:val="26"/>
          <w:szCs w:val="26"/>
        </w:rPr>
        <w:t>e 202</w:t>
      </w:r>
      <w:r>
        <w:rPr>
          <w:rFonts w:ascii="Tahoma" w:hAnsi="Tahoma" w:cs="Tahoma"/>
          <w:b/>
          <w:sz w:val="26"/>
          <w:szCs w:val="26"/>
        </w:rPr>
        <w:t>1</w:t>
      </w:r>
      <w:r w:rsidRPr="00C6310A">
        <w:rPr>
          <w:rFonts w:ascii="Tahoma" w:hAnsi="Tahoma" w:cs="Tahoma"/>
          <w:b/>
          <w:sz w:val="26"/>
          <w:szCs w:val="26"/>
        </w:rPr>
        <w:t xml:space="preserve">. </w:t>
      </w:r>
    </w:p>
    <w:p w:rsidR="0068435C" w:rsidRDefault="0068435C" w:rsidP="0068435C">
      <w:pPr>
        <w:tabs>
          <w:tab w:val="left" w:pos="4035"/>
        </w:tabs>
        <w:rPr>
          <w:rFonts w:ascii="Tahoma" w:hAnsi="Tahoma" w:cs="Tahoma"/>
          <w:b/>
          <w:sz w:val="26"/>
          <w:szCs w:val="26"/>
        </w:rPr>
      </w:pPr>
    </w:p>
    <w:p w:rsidR="0068435C" w:rsidRDefault="0068435C" w:rsidP="0068435C">
      <w:pPr>
        <w:tabs>
          <w:tab w:val="left" w:pos="4035"/>
        </w:tabs>
        <w:rPr>
          <w:rFonts w:ascii="Tahoma" w:hAnsi="Tahoma" w:cs="Tahoma"/>
          <w:b/>
          <w:sz w:val="26"/>
          <w:szCs w:val="26"/>
        </w:rPr>
      </w:pPr>
    </w:p>
    <w:p w:rsidR="0068435C" w:rsidRDefault="0068435C" w:rsidP="0068435C">
      <w:pPr>
        <w:tabs>
          <w:tab w:val="left" w:pos="4035"/>
        </w:tabs>
        <w:rPr>
          <w:rFonts w:ascii="Tahoma" w:hAnsi="Tahoma" w:cs="Tahoma"/>
          <w:b/>
          <w:sz w:val="26"/>
          <w:szCs w:val="26"/>
        </w:rPr>
      </w:pPr>
    </w:p>
    <w:p w:rsidR="0068435C" w:rsidRDefault="0068435C" w:rsidP="0068435C">
      <w:pPr>
        <w:tabs>
          <w:tab w:val="left" w:pos="4035"/>
        </w:tabs>
        <w:rPr>
          <w:rFonts w:ascii="Tahoma" w:hAnsi="Tahoma" w:cs="Tahoma"/>
          <w:b/>
          <w:sz w:val="26"/>
          <w:szCs w:val="26"/>
        </w:rPr>
      </w:pPr>
    </w:p>
    <w:p w:rsidR="0068435C" w:rsidRPr="00BE2268" w:rsidRDefault="0068435C" w:rsidP="0068435C">
      <w:pPr>
        <w:tabs>
          <w:tab w:val="left" w:pos="7140"/>
        </w:tabs>
        <w:contextualSpacing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PRIMAR,                                Secretar General al u.a.t. Meresti  , </w:t>
      </w:r>
    </w:p>
    <w:p w:rsidR="0068435C" w:rsidRDefault="0068435C" w:rsidP="0068435C">
      <w:pPr>
        <w:tabs>
          <w:tab w:val="left" w:pos="1170"/>
          <w:tab w:val="left" w:pos="4035"/>
          <w:tab w:val="left" w:pos="6735"/>
        </w:tabs>
        <w:contextualSpacing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Tikosi Laszlo                                                   Golicza Gyongyi </w:t>
      </w:r>
    </w:p>
    <w:p w:rsidR="0068435C" w:rsidRDefault="0068435C" w:rsidP="0068435C">
      <w:pPr>
        <w:tabs>
          <w:tab w:val="left" w:pos="4035"/>
        </w:tabs>
        <w:jc w:val="center"/>
        <w:rPr>
          <w:rFonts w:ascii="Tahoma" w:hAnsi="Tahoma" w:cs="Tahoma"/>
          <w:b/>
          <w:sz w:val="26"/>
          <w:szCs w:val="26"/>
        </w:rPr>
      </w:pPr>
    </w:p>
    <w:p w:rsidR="0068435C" w:rsidRPr="00BE2268" w:rsidRDefault="0068435C" w:rsidP="0068435C">
      <w:pPr>
        <w:tabs>
          <w:tab w:val="left" w:pos="4035"/>
        </w:tabs>
        <w:jc w:val="center"/>
        <w:rPr>
          <w:rFonts w:ascii="Tahoma" w:hAnsi="Tahoma" w:cs="Tahoma"/>
          <w:b/>
          <w:sz w:val="26"/>
          <w:szCs w:val="26"/>
        </w:rPr>
      </w:pP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Tahoma" w:hAnsi="Tahoma" w:cs="Tahoma"/>
          <w:b/>
          <w:color w:val="FF0000"/>
          <w:sz w:val="24"/>
          <w:szCs w:val="24"/>
        </w:rPr>
      </w:pP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Tahoma" w:hAnsi="Tahoma" w:cs="Tahoma"/>
          <w:b/>
          <w:color w:val="FF0000"/>
          <w:sz w:val="24"/>
          <w:szCs w:val="24"/>
        </w:rPr>
      </w:pPr>
    </w:p>
    <w:p w:rsidR="0068435C" w:rsidRDefault="0068435C" w:rsidP="0068435C">
      <w:pPr>
        <w:tabs>
          <w:tab w:val="left" w:pos="7365"/>
        </w:tabs>
        <w:autoSpaceDE w:val="0"/>
        <w:autoSpaceDN w:val="0"/>
        <w:adjustRightInd w:val="0"/>
        <w:rPr>
          <w:rFonts w:ascii="Tahoma" w:hAnsi="Tahoma" w:cs="Tahoma"/>
          <w:b/>
          <w:color w:val="FF0000"/>
          <w:sz w:val="24"/>
          <w:szCs w:val="24"/>
        </w:rPr>
      </w:pPr>
    </w:p>
    <w:p w:rsidR="00BE48A1" w:rsidRDefault="00BE48A1"/>
    <w:sectPr w:rsidR="00BE48A1" w:rsidSect="00BE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8435C"/>
    <w:rsid w:val="0068435C"/>
    <w:rsid w:val="00BE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84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a.meresti@yahoo.com" TargetMode="External"/><Relationship Id="rId4" Type="http://schemas.openxmlformats.org/officeDocument/2006/relationships/hyperlink" Target="http://www.homorodalmas.r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2021-04-20T11:42:00Z</dcterms:created>
  <dcterms:modified xsi:type="dcterms:W3CDTF">2021-04-20T12:10:00Z</dcterms:modified>
</cp:coreProperties>
</file>